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武汉植物园2024年热带兰花展花材询价清单（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673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21"/>
        <w:gridCol w:w="1482"/>
        <w:gridCol w:w="2190"/>
        <w:gridCol w:w="1284"/>
        <w:gridCol w:w="2173"/>
        <w:gridCol w:w="242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跳舞文心兰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3.5cm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黄色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所有花材必须带花苞发货，12月30日前开花率到达70％。</w:t>
            </w:r>
          </w:p>
        </w:tc>
      </w:tr>
    </w:tbl>
    <w:p/>
    <w:p/>
    <w:sectPr>
      <w:pgSz w:w="16838" w:h="11906" w:orient="landscape"/>
      <w:pgMar w:top="737" w:right="1080" w:bottom="73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1FA47FF"/>
    <w:rsid w:val="029B7D56"/>
    <w:rsid w:val="077A3CEC"/>
    <w:rsid w:val="10507CE0"/>
    <w:rsid w:val="11B04EDA"/>
    <w:rsid w:val="12B427A8"/>
    <w:rsid w:val="132C2AAA"/>
    <w:rsid w:val="15580316"/>
    <w:rsid w:val="1B083691"/>
    <w:rsid w:val="213B5E42"/>
    <w:rsid w:val="22E60EEB"/>
    <w:rsid w:val="22EE45DF"/>
    <w:rsid w:val="28A70EE4"/>
    <w:rsid w:val="2F6D5D61"/>
    <w:rsid w:val="36E70B22"/>
    <w:rsid w:val="48030BB8"/>
    <w:rsid w:val="4D1D5914"/>
    <w:rsid w:val="56106BC1"/>
    <w:rsid w:val="57CA524F"/>
    <w:rsid w:val="5D5E60BB"/>
    <w:rsid w:val="5E8D05EE"/>
    <w:rsid w:val="62D13935"/>
    <w:rsid w:val="6602326D"/>
    <w:rsid w:val="79F226B7"/>
    <w:rsid w:val="7C324FED"/>
    <w:rsid w:val="7D7058F6"/>
    <w:rsid w:val="7EEF345E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B5F50ABD621E4BBDB563EA652195C118_13</vt:lpwstr>
  </property>
</Properties>
</file>